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E3" w:rsidRPr="00733D52" w:rsidRDefault="008F07E3" w:rsidP="008F07E3">
      <w:pPr>
        <w:spacing w:line="360" w:lineRule="auto"/>
        <w:ind w:firstLine="678"/>
        <w:jc w:val="center"/>
        <w:rPr>
          <w:rFonts w:ascii="微软雅黑" w:eastAsia="微软雅黑" w:hAnsi="微软雅黑" w:cs="微软雅黑"/>
          <w:color w:val="595959"/>
          <w:sz w:val="28"/>
          <w:u w:color="595959"/>
          <w:shd w:val="clear" w:color="auto" w:fill="FFFFFF"/>
        </w:rPr>
      </w:pPr>
      <w:r w:rsidRPr="00733D52">
        <w:rPr>
          <w:rFonts w:ascii="微软雅黑" w:eastAsia="微软雅黑" w:hAnsi="微软雅黑" w:cs="微软雅黑" w:hint="eastAsia"/>
          <w:color w:val="595959"/>
          <w:sz w:val="28"/>
          <w:u w:color="595959"/>
          <w:shd w:val="clear" w:color="auto" w:fill="FFFFFF"/>
        </w:rPr>
        <w:t>商学院举办第二期</w:t>
      </w:r>
      <w:proofErr w:type="gramStart"/>
      <w:r w:rsidR="00733D52" w:rsidRPr="00733D52">
        <w:rPr>
          <w:rFonts w:ascii="微软雅黑" w:eastAsia="微软雅黑" w:hAnsi="微软雅黑" w:cs="微软雅黑"/>
          <w:color w:val="595959"/>
          <w:sz w:val="28"/>
          <w:u w:color="595959"/>
          <w:shd w:val="clear" w:color="auto" w:fill="FFFFFF"/>
        </w:rPr>
        <w:t>”</w:t>
      </w:r>
      <w:r w:rsidRPr="00733D52">
        <w:rPr>
          <w:rFonts w:ascii="微软雅黑" w:eastAsia="微软雅黑" w:hAnsi="微软雅黑" w:cs="微软雅黑" w:hint="eastAsia"/>
          <w:color w:val="595959"/>
          <w:sz w:val="28"/>
          <w:u w:color="595959"/>
          <w:shd w:val="clear" w:color="auto" w:fill="FFFFFF"/>
        </w:rPr>
        <w:t>课程思政</w:t>
      </w:r>
      <w:proofErr w:type="gramEnd"/>
      <w:r w:rsidR="00733D52" w:rsidRPr="00733D52">
        <w:rPr>
          <w:rFonts w:ascii="微软雅黑" w:eastAsia="微软雅黑" w:hAnsi="微软雅黑" w:cs="微软雅黑" w:hint="eastAsia"/>
          <w:color w:val="595959"/>
          <w:sz w:val="28"/>
          <w:u w:color="595959"/>
          <w:shd w:val="clear" w:color="auto" w:fill="FFFFFF"/>
        </w:rPr>
        <w:t>,</w:t>
      </w:r>
      <w:r w:rsidR="00733D52">
        <w:rPr>
          <w:rFonts w:ascii="微软雅黑" w:eastAsia="微软雅黑" w:hAnsi="微软雅黑" w:cs="微软雅黑" w:hint="eastAsia"/>
          <w:color w:val="595959"/>
          <w:sz w:val="28"/>
          <w:u w:color="595959"/>
          <w:shd w:val="clear" w:color="auto" w:fill="FFFFFF"/>
        </w:rPr>
        <w:t>‘</w:t>
      </w:r>
      <w:r w:rsidR="00733D52" w:rsidRPr="00733D52">
        <w:rPr>
          <w:rFonts w:ascii="微软雅黑" w:eastAsia="微软雅黑" w:hAnsi="微软雅黑" w:cs="微软雅黑" w:hint="eastAsia"/>
          <w:color w:val="595959"/>
          <w:sz w:val="28"/>
          <w:u w:color="595959"/>
          <w:shd w:val="clear" w:color="auto" w:fill="FFFFFF"/>
        </w:rPr>
        <w:t>专业抗议</w:t>
      </w:r>
      <w:r w:rsidR="00733D52" w:rsidRPr="00733D52">
        <w:rPr>
          <w:rFonts w:ascii="微软雅黑" w:eastAsia="微软雅黑" w:hAnsi="微软雅黑" w:cs="微软雅黑"/>
          <w:color w:val="595959"/>
          <w:sz w:val="28"/>
          <w:u w:color="595959"/>
          <w:shd w:val="clear" w:color="auto" w:fill="FFFFFF"/>
        </w:rPr>
        <w:t>’”</w:t>
      </w:r>
      <w:r w:rsidRPr="00733D52">
        <w:rPr>
          <w:rFonts w:ascii="微软雅黑" w:eastAsia="微软雅黑" w:hAnsi="微软雅黑" w:cs="微软雅黑" w:hint="eastAsia"/>
          <w:color w:val="595959"/>
          <w:sz w:val="28"/>
          <w:u w:color="595959"/>
          <w:shd w:val="clear" w:color="auto" w:fill="FFFFFF"/>
        </w:rPr>
        <w:t>系列讲座</w:t>
      </w:r>
    </w:p>
    <w:p w:rsidR="00B57C0B" w:rsidRDefault="008832DF" w:rsidP="008F07E3">
      <w:pPr>
        <w:spacing w:line="360" w:lineRule="auto"/>
        <w:ind w:firstLine="678"/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</w:pPr>
      <w:r>
        <w:rPr>
          <w:rFonts w:ascii="微软雅黑" w:eastAsia="微软雅黑" w:hAnsi="微软雅黑" w:cs="微软雅黑"/>
          <w:color w:val="595959"/>
          <w:u w:color="595959"/>
          <w:shd w:val="clear" w:color="auto" w:fill="FFFFFF"/>
        </w:rPr>
        <w:t>3</w:t>
      </w:r>
      <w:r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月</w:t>
      </w:r>
      <w:r>
        <w:rPr>
          <w:rFonts w:ascii="微软雅黑" w:eastAsia="微软雅黑" w:hAnsi="微软雅黑" w:cs="微软雅黑"/>
          <w:color w:val="595959"/>
          <w:u w:color="595959"/>
          <w:shd w:val="clear" w:color="auto" w:fill="FFFFFF"/>
        </w:rPr>
        <w:t>31</w:t>
      </w:r>
      <w:r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日下午，商学院成功举办主题为</w:t>
      </w:r>
      <w:r>
        <w:rPr>
          <w:rFonts w:ascii="微软雅黑" w:eastAsia="微软雅黑" w:hAnsi="微软雅黑" w:cs="微软雅黑"/>
          <w:color w:val="595959"/>
          <w:u w:color="595959"/>
          <w:shd w:val="clear" w:color="auto" w:fill="FFFFFF"/>
        </w:rPr>
        <w:t>“</w:t>
      </w:r>
      <w:r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学习时事英语，辨识国际态度</w:t>
      </w:r>
      <w:r w:rsidRPr="00733D52"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”</w:t>
      </w:r>
      <w:r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的</w:t>
      </w:r>
      <w:r w:rsidR="00733D52" w:rsidRPr="00733D52">
        <w:rPr>
          <w:rFonts w:ascii="微软雅黑" w:eastAsia="微软雅黑" w:hAnsi="微软雅黑" w:cs="微软雅黑" w:hint="eastAsia"/>
          <w:color w:val="595959"/>
          <w:u w:color="595959"/>
          <w:shd w:val="clear" w:color="auto" w:fill="FFFFFF"/>
          <w:lang w:val="zh-TW" w:eastAsia="zh-TW"/>
        </w:rPr>
        <w:t>第二期</w:t>
      </w:r>
      <w:r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课程思政讲座。讲座由学院专任教师薛梅主讲，采用</w:t>
      </w:r>
      <w:r w:rsidRPr="00733D52"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QQ</w:t>
      </w:r>
      <w:r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分享屏幕线上直播的形式，参与观看直播的教师学生数量达</w:t>
      </w:r>
      <w:r>
        <w:rPr>
          <w:rFonts w:ascii="微软雅黑" w:eastAsia="微软雅黑" w:hAnsi="微软雅黑" w:cs="微软雅黑"/>
          <w:color w:val="595959"/>
          <w:u w:color="595959"/>
          <w:shd w:val="clear" w:color="auto" w:fill="FFFFFF"/>
        </w:rPr>
        <w:t>238</w:t>
      </w:r>
      <w:r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人。</w:t>
      </w:r>
    </w:p>
    <w:p w:rsidR="00B57C0B" w:rsidRDefault="008832DF" w:rsidP="008F07E3">
      <w:pPr>
        <w:spacing w:line="360" w:lineRule="auto"/>
        <w:ind w:firstLine="678"/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/>
        </w:rPr>
      </w:pPr>
      <w:r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此次直播从国际贸易专业角度出发，</w:t>
      </w:r>
      <w:r w:rsidRPr="008F07E3"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引导</w:t>
      </w:r>
      <w:r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学</w:t>
      </w:r>
      <w:r w:rsidRPr="008F07E3"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生</w:t>
      </w:r>
      <w:r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关注国家大事，关注国际形势，既要</w:t>
      </w:r>
      <w:r w:rsidRPr="008F07E3"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“</w:t>
      </w:r>
      <w:r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两耳</w:t>
      </w:r>
      <w:r w:rsidRPr="008F07E3"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博</w:t>
      </w:r>
      <w:r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闻天下事</w:t>
      </w:r>
      <w:r w:rsidRPr="008F07E3"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“</w:t>
      </w:r>
      <w:r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，也要</w:t>
      </w:r>
      <w:r w:rsidRPr="008F07E3"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“</w:t>
      </w:r>
      <w:r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心中装满圣贤书</w:t>
      </w:r>
      <w:r w:rsidRPr="008F07E3"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”</w:t>
      </w:r>
      <w:r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。在</w:t>
      </w:r>
      <w:r w:rsidRPr="008F07E3"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本次</w:t>
      </w:r>
      <w:r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主题教育中，</w:t>
      </w:r>
      <w:r w:rsidRPr="008F07E3"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薛梅老师以《</w:t>
      </w:r>
      <w:r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中国日报</w:t>
      </w:r>
      <w:r w:rsidRPr="008F07E3"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》的</w:t>
      </w:r>
      <w:r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双语新闻推送</w:t>
      </w:r>
      <w:r w:rsidRPr="008F07E3"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《</w:t>
      </w:r>
      <w:r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疫情中最应该被铭记的</w:t>
      </w:r>
      <w:r w:rsidRPr="008F07E3"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15</w:t>
      </w:r>
      <w:r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句话</w:t>
      </w:r>
      <w:r w:rsidRPr="008F07E3"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》为导入视频</w:t>
      </w:r>
      <w:r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，与学生互动完成关键词连线</w:t>
      </w:r>
      <w:r w:rsidRPr="008F07E3"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，</w:t>
      </w:r>
      <w:r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继而从中特别挑选出</w:t>
      </w:r>
      <w:r w:rsidRPr="008F07E3"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有关描述</w:t>
      </w:r>
      <w:r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中日</w:t>
      </w:r>
      <w:r w:rsidRPr="008F07E3"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两国共同抗击</w:t>
      </w:r>
      <w:r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疫情的</w:t>
      </w:r>
      <w:r w:rsidRPr="008F07E3"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诗句“</w:t>
      </w:r>
      <w:r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山川异域，风月同天</w:t>
      </w:r>
      <w:r w:rsidRPr="008F07E3"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”</w:t>
      </w:r>
      <w:r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、</w:t>
      </w:r>
      <w:r w:rsidRPr="008F07E3"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“</w:t>
      </w:r>
      <w:r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岂曰无衣，与子同裳</w:t>
      </w:r>
      <w:r w:rsidRPr="008F07E3"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”</w:t>
      </w:r>
      <w:r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等，</w:t>
      </w:r>
      <w:r w:rsidRPr="008F07E3"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具体</w:t>
      </w:r>
      <w:r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阐述</w:t>
      </w:r>
      <w:r w:rsidRPr="008F07E3"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其</w:t>
      </w:r>
      <w:r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来源出处，</w:t>
      </w:r>
      <w:r w:rsidRPr="008F07E3"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并</w:t>
      </w:r>
      <w:r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分析诗句翻译技巧，</w:t>
      </w:r>
      <w:r w:rsidRPr="008F07E3"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让广大师生感受了其中包涵</w:t>
      </w:r>
      <w:r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的中日情谊</w:t>
      </w:r>
      <w:r w:rsidRPr="008F07E3"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。同时，</w:t>
      </w:r>
      <w:r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通过</w:t>
      </w:r>
      <w:r w:rsidRPr="008F07E3"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“</w:t>
      </w:r>
      <w:r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投之以木桃，报之以琼瑶</w:t>
      </w:r>
      <w:r w:rsidRPr="008F07E3"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”等出现在中国援驰海外物资上的诗句赏析，展现了</w:t>
      </w:r>
      <w:r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中华民族知恩图报的传统美德，</w:t>
      </w:r>
      <w:r w:rsidRPr="008F07E3"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最后</w:t>
      </w:r>
      <w:r w:rsidR="008F07E3" w:rsidRPr="008F07E3">
        <w:rPr>
          <w:rFonts w:ascii="微软雅黑" w:eastAsia="微软雅黑" w:hAnsi="微软雅黑" w:cs="微软雅黑" w:hint="eastAsia"/>
          <w:color w:val="595959"/>
          <w:u w:color="595959"/>
          <w:shd w:val="clear" w:color="auto" w:fill="FFFFFF"/>
          <w:lang w:val="zh-TW" w:eastAsia="zh-TW"/>
        </w:rPr>
        <w:t>通过</w:t>
      </w:r>
      <w:r w:rsidR="008F07E3"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为自己喜欢的诗句投票</w:t>
      </w:r>
      <w:r w:rsidR="008F07E3">
        <w:rPr>
          <w:rFonts w:ascii="微软雅黑" w:eastAsia="微软雅黑" w:hAnsi="微软雅黑" w:cs="微软雅黑" w:hint="eastAsia"/>
          <w:color w:val="595959"/>
          <w:u w:color="595959"/>
          <w:shd w:val="clear" w:color="auto" w:fill="FFFFFF"/>
          <w:lang w:val="zh-TW" w:eastAsia="zh-TW"/>
        </w:rPr>
        <w:t>的方式,</w:t>
      </w:r>
      <w:r w:rsidR="0022615D">
        <w:rPr>
          <w:rFonts w:ascii="微软雅黑" w:eastAsia="微软雅黑" w:hAnsi="微软雅黑" w:cs="微软雅黑" w:hint="eastAsia"/>
          <w:color w:val="595959"/>
          <w:u w:color="595959"/>
          <w:shd w:val="clear" w:color="auto" w:fill="FFFFFF"/>
          <w:lang w:val="zh-TW"/>
        </w:rPr>
        <w:t>激发和增进</w:t>
      </w:r>
      <w:r w:rsidR="008F07E3">
        <w:rPr>
          <w:rFonts w:ascii="微软雅黑" w:eastAsia="微软雅黑" w:hAnsi="微软雅黑" w:cs="微软雅黑" w:hint="eastAsia"/>
          <w:color w:val="595959"/>
          <w:u w:color="595959"/>
          <w:shd w:val="clear" w:color="auto" w:fill="FFFFFF"/>
          <w:lang w:val="zh-TW"/>
        </w:rPr>
        <w:t>学生对知识的理解</w:t>
      </w:r>
      <w:r w:rsidR="0022615D">
        <w:rPr>
          <w:rFonts w:ascii="微软雅黑" w:eastAsia="微软雅黑" w:hAnsi="微软雅黑" w:cs="微软雅黑" w:hint="eastAsia"/>
          <w:color w:val="595959"/>
          <w:u w:color="595959"/>
          <w:shd w:val="clear" w:color="auto" w:fill="FFFFFF"/>
          <w:lang w:val="zh-TW"/>
        </w:rPr>
        <w:t>和对中国文化的共鸣.</w:t>
      </w:r>
    </w:p>
    <w:p w:rsidR="00B57C0B" w:rsidRDefault="008832DF" w:rsidP="008F07E3">
      <w:pPr>
        <w:spacing w:line="360" w:lineRule="auto"/>
        <w:ind w:firstLine="452"/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/>
        </w:rPr>
      </w:pPr>
      <w:r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本次讲座一方面让学生了解</w:t>
      </w:r>
      <w:r w:rsidRPr="008F07E3"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了</w:t>
      </w:r>
      <w:r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中国诗词文化的博大精深，体现</w:t>
      </w:r>
      <w:r w:rsidRPr="008F07E3"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了</w:t>
      </w:r>
      <w:r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中国的文化自信，另一方面让学生感受</w:t>
      </w:r>
      <w:r w:rsidRPr="008F07E3"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了</w:t>
      </w:r>
      <w:r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中国的大国担当，激发</w:t>
      </w:r>
      <w:r w:rsidRPr="008F07E3"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了</w:t>
      </w:r>
      <w:r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学生的爱国情怀</w:t>
      </w:r>
      <w:r w:rsidRPr="008F07E3"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。</w:t>
      </w:r>
      <w:r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作为</w:t>
      </w:r>
      <w:r w:rsidRPr="008F07E3"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新时代</w:t>
      </w:r>
      <w:r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大学生</w:t>
      </w:r>
      <w:r w:rsidRPr="008F07E3"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，</w:t>
      </w:r>
      <w:r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应当传承</w:t>
      </w:r>
      <w:r w:rsidRPr="008F07E3"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优秀</w:t>
      </w:r>
      <w:r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品质，</w:t>
      </w:r>
      <w:r w:rsidRPr="008F07E3"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树立创新意识，培育并弘扬民族精神，立足中国，放眼世界，不断在为祖国和人民的奉献中实现自己的理想与价值。</w:t>
      </w:r>
    </w:p>
    <w:p w:rsidR="0015324C" w:rsidRDefault="0015324C" w:rsidP="008F07E3">
      <w:pPr>
        <w:spacing w:line="360" w:lineRule="auto"/>
        <w:ind w:firstLine="452"/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/>
        </w:rPr>
      </w:pPr>
    </w:p>
    <w:p w:rsidR="0015324C" w:rsidRDefault="0015324C" w:rsidP="008F07E3">
      <w:pPr>
        <w:spacing w:line="360" w:lineRule="auto"/>
        <w:ind w:firstLine="452"/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/>
        </w:rPr>
      </w:pPr>
    </w:p>
    <w:p w:rsidR="0015324C" w:rsidRDefault="0015324C" w:rsidP="0015324C">
      <w:pPr>
        <w:spacing w:line="360" w:lineRule="auto"/>
        <w:ind w:firstLine="452"/>
        <w:jc w:val="right"/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/>
        </w:rPr>
      </w:pPr>
      <w:r>
        <w:rPr>
          <w:rFonts w:ascii="微软雅黑" w:eastAsia="微软雅黑" w:hAnsi="微软雅黑" w:cs="微软雅黑" w:hint="eastAsia"/>
          <w:color w:val="595959"/>
          <w:u w:color="595959"/>
          <w:shd w:val="clear" w:color="auto" w:fill="FFFFFF"/>
          <w:lang w:val="zh-TW"/>
        </w:rPr>
        <w:t>(商学院  薛梅  张妮)</w:t>
      </w:r>
    </w:p>
    <w:p w:rsidR="00B57C0B" w:rsidRDefault="00B57C0B" w:rsidP="008F07E3">
      <w:pPr>
        <w:rPr>
          <w:rFonts w:ascii="微软雅黑" w:eastAsia="微软雅黑" w:hAnsi="微软雅黑" w:cs="微软雅黑"/>
          <w:color w:val="595959"/>
          <w:spacing w:val="8"/>
          <w:u w:color="595959"/>
          <w:shd w:val="clear" w:color="auto" w:fill="FFFFFF"/>
        </w:rPr>
      </w:pPr>
      <w:bookmarkStart w:id="0" w:name="_GoBack"/>
      <w:bookmarkEnd w:id="0"/>
    </w:p>
    <w:p w:rsidR="00B57C0B" w:rsidRDefault="00B57C0B">
      <w:pPr>
        <w:rPr>
          <w:rFonts w:ascii="微软雅黑" w:eastAsia="微软雅黑" w:hAnsi="微软雅黑" w:cs="微软雅黑"/>
          <w:color w:val="595959"/>
          <w:u w:color="595959"/>
          <w:shd w:val="clear" w:color="auto" w:fill="FFFFFF"/>
        </w:rPr>
      </w:pPr>
    </w:p>
    <w:p w:rsidR="00B57C0B" w:rsidRDefault="00B57C0B">
      <w:pPr>
        <w:rPr>
          <w:rFonts w:ascii="微软雅黑" w:eastAsia="微软雅黑" w:hAnsi="微软雅黑" w:cs="微软雅黑"/>
          <w:color w:val="595959"/>
          <w:spacing w:val="8"/>
          <w:u w:color="595959"/>
          <w:shd w:val="clear" w:color="auto" w:fill="FFFFFF"/>
        </w:rPr>
      </w:pPr>
    </w:p>
    <w:p w:rsidR="00B57C0B" w:rsidRDefault="00B57C0B">
      <w:pPr>
        <w:rPr>
          <w:rFonts w:ascii="微软雅黑" w:eastAsia="微软雅黑" w:hAnsi="微软雅黑" w:cs="微软雅黑"/>
          <w:color w:val="595959"/>
          <w:u w:color="595959"/>
          <w:shd w:val="clear" w:color="auto" w:fill="FFFFFF"/>
        </w:rPr>
      </w:pPr>
    </w:p>
    <w:p w:rsidR="00B57C0B" w:rsidRDefault="00B57C0B">
      <w:pPr>
        <w:rPr>
          <w:rFonts w:ascii="宋体" w:eastAsia="宋体" w:hAnsi="宋体" w:cs="宋体"/>
          <w:sz w:val="24"/>
          <w:szCs w:val="24"/>
        </w:rPr>
      </w:pPr>
    </w:p>
    <w:p w:rsidR="00B57C0B" w:rsidRDefault="00B57C0B">
      <w:pPr>
        <w:ind w:firstLine="452"/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</w:pPr>
    </w:p>
    <w:p w:rsidR="00B57C0B" w:rsidRDefault="00B57C0B">
      <w:pPr>
        <w:ind w:firstLine="452"/>
        <w:rPr>
          <w:rFonts w:ascii="微软雅黑" w:eastAsia="微软雅黑" w:hAnsi="微软雅黑" w:cs="微软雅黑"/>
          <w:color w:val="595959"/>
          <w:u w:color="595959"/>
          <w:shd w:val="clear" w:color="auto" w:fill="FFFFFF"/>
        </w:rPr>
      </w:pPr>
    </w:p>
    <w:p w:rsidR="00B57C0B" w:rsidRDefault="00B57C0B">
      <w:pPr>
        <w:ind w:firstLine="452"/>
      </w:pPr>
    </w:p>
    <w:sectPr w:rsidR="00B57C0B">
      <w:headerReference w:type="default" r:id="rId7"/>
      <w:footerReference w:type="default" r:id="rId8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C1F" w:rsidRDefault="00CD5C1F">
      <w:r>
        <w:separator/>
      </w:r>
    </w:p>
  </w:endnote>
  <w:endnote w:type="continuationSeparator" w:id="0">
    <w:p w:rsidR="00CD5C1F" w:rsidRDefault="00CD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C0B" w:rsidRDefault="00B57C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C1F" w:rsidRDefault="00CD5C1F">
      <w:r>
        <w:separator/>
      </w:r>
    </w:p>
  </w:footnote>
  <w:footnote w:type="continuationSeparator" w:id="0">
    <w:p w:rsidR="00CD5C1F" w:rsidRDefault="00CD5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C0B" w:rsidRDefault="00B57C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57C0B"/>
    <w:rsid w:val="00057786"/>
    <w:rsid w:val="0015324C"/>
    <w:rsid w:val="0022615D"/>
    <w:rsid w:val="00527F92"/>
    <w:rsid w:val="00733D52"/>
    <w:rsid w:val="008832DF"/>
    <w:rsid w:val="008F07E3"/>
    <w:rsid w:val="00B57C0B"/>
    <w:rsid w:val="00CD5C1F"/>
    <w:rsid w:val="00E3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8F07E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F07E3"/>
    <w:rPr>
      <w:rFonts w:ascii="Calibri" w:eastAsia="Calibri" w:hAnsi="Calibri" w:cs="Calibri"/>
      <w:color w:val="000000"/>
      <w:kern w:val="2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8F07E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F07E3"/>
    <w:rPr>
      <w:rFonts w:ascii="Calibri" w:eastAsia="Calibri" w:hAnsi="Calibri" w:cs="Calibr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申超</dc:creator>
  <cp:lastModifiedBy>申超</cp:lastModifiedBy>
  <cp:revision>4</cp:revision>
  <dcterms:created xsi:type="dcterms:W3CDTF">2020-04-04T09:59:00Z</dcterms:created>
  <dcterms:modified xsi:type="dcterms:W3CDTF">2020-04-04T10:10:00Z</dcterms:modified>
</cp:coreProperties>
</file>